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Declaratoria en Defensa de la Ley de Discapacidad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Frente al Honorable Senado de la Nación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Hoy, nos presentamos frente a este Congreso en nombre de miles de personas con discapacidad de todo el país, en nombre de sus familias y en memoria de quienes ya no están para defenderse. Estamos aquí para exigir respeto, justicia y dignidad.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La Ley de Discapacidad no es un capricho, no es un privilegio: es una herramienta vital que garantiza derechos humanos básicos que el Estado tiene la obligación de proteger.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Denunciamos que, mientras se negocian coimas y se reparten cargos entre amigos del poder, se recortan pensiones de manera arbitraria e injusta. Cada pensión quitada es un plato de comida menos, un tratamiento interrumpido, una medicación que no llega. Cada recorte no es un número en una planilla: es una vida puesta en riesgo.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Hoy también levantamos la voz por aquellas personas con discapacidad que ya no están, que murieron porque el Estado les dio la espalda, porque no tuvieron acceso a la salud, a la rehabilitación ni a las prestaciones que les correspondían por derecho. Ellos son la prueba más dolorosa de lo que significa el abandono estatal.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La corrupción se cocina en despachos cerrados, pero las consecuencias las pagamos en los cuerpos de las personas más vulnerables. No podemos aceptar que mientras se habla de “austeridad” para los sectores populares, se esconda detrás de la impunidad un sistema que lucra con nuestras vidas.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Por eso exigimos:</w:t>
      </w:r>
    </w:p>
    <w:p w:rsidR="00000000" w:rsidDel="00000000" w:rsidP="00000000" w:rsidRDefault="00000000" w:rsidRPr="00000000" w14:paraId="00000010">
      <w:pPr>
        <w:rPr/>
      </w:pPr>
      <w:r w:rsidDel="00000000" w:rsidR="00000000" w:rsidRPr="00000000">
        <w:rPr>
          <w:rtl w:val="0"/>
        </w:rPr>
        <w:t xml:space="preserve">⁠Modificación al régimen del DNU.</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⁠⁠Reciprocidad en convenios internacionales.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La aprobación inmediata de la Ley de Emergencia en Discapacidad.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La restitución de todas las pensiones injustamente dadas de baja.</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El fin de los recortes en salud, educación, transporte y asistencia.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La investigación y sanción de las prácticas de corrupción que insultan la dignidad del pueblo argentino.</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Nuestro pueblo con discapacidad no quiere caridad, quiere justicia. No quiere lástima, quiere igualdad de oportunidades. No pide favores: reclama derechos.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Hoy dejamos claro que no vamos a retroceder. Frente a cada atropello, habrá organización. Frente a cada recorte, habrá resistencia. Y frente a cada acto de corrupción, habrá denuncia.</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Por la memoria de quienes ya no están, por la vida de quienes hoy siguen luchando, y por el futuro de las nuevas generaciones, decimos con fuerza:</w:t>
      </w:r>
    </w:p>
    <w:p w:rsidR="00000000" w:rsidDel="00000000" w:rsidP="00000000" w:rsidRDefault="00000000" w:rsidRPr="00000000" w14:paraId="00000021">
      <w:pPr>
        <w:rPr/>
      </w:pPr>
      <w:r w:rsidDel="00000000" w:rsidR="00000000" w:rsidRPr="00000000">
        <w:rPr>
          <w:rtl w:val="0"/>
        </w:rPr>
        <w:t xml:space="preserve">¡Basta de abandono! ¡Basta de corrupción! ¡Queremos una Argentina inclusiva, justa y sin discriminación!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